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FD3368" w14:textId="7B6949CE" w:rsidR="000B6EC0" w:rsidRPr="00110F19" w:rsidRDefault="00D7484E" w:rsidP="00110F19">
      <w:pPr>
        <w:pStyle w:val="Title"/>
        <w:rPr>
          <w:rFonts w:ascii="Times New Roman" w:eastAsia="Aptos" w:hAnsi="Times New Roman" w:cs="Times New Roman"/>
          <w:b/>
          <w:bCs/>
          <w:sz w:val="32"/>
          <w:szCs w:val="32"/>
        </w:rPr>
      </w:pPr>
      <w:r w:rsidRPr="00110F19">
        <w:rPr>
          <w:rFonts w:ascii="Times New Roman" w:hAnsi="Times New Roman" w:cs="Times New Roman"/>
          <w:b/>
          <w:bCs/>
          <w:sz w:val="32"/>
          <w:szCs w:val="32"/>
        </w:rPr>
        <w:t>Tehniline kirjeldus</w:t>
      </w:r>
    </w:p>
    <w:p w14:paraId="66E95773" w14:textId="77777777" w:rsidR="000B6EC0" w:rsidRPr="00826ADB" w:rsidRDefault="000B6EC0" w:rsidP="000B6EC0">
      <w:pPr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    </w:t>
      </w:r>
    </w:p>
    <w:p w14:paraId="20CCD1F6" w14:textId="23B92904" w:rsidR="000B6EC0" w:rsidRPr="00C96B0C" w:rsidRDefault="000B6EC0" w:rsidP="000B6EC0">
      <w:pPr>
        <w:rPr>
          <w:rFonts w:ascii="Times New Roman" w:eastAsia="Aptos" w:hAnsi="Times New Roman" w:cs="Times New Roman"/>
          <w:b/>
          <w:bCs/>
          <w:sz w:val="24"/>
          <w:szCs w:val="24"/>
        </w:rPr>
      </w:pPr>
      <w:r w:rsidRPr="00C96B0C">
        <w:rPr>
          <w:rFonts w:ascii="Times New Roman" w:eastAsia="Aptos" w:hAnsi="Times New Roman" w:cs="Times New Roman"/>
          <w:b/>
          <w:bCs/>
          <w:sz w:val="24"/>
          <w:szCs w:val="24"/>
          <w:u w:val="single"/>
        </w:rPr>
        <w:t>Tellitava teenuse üldine kirjeldus</w:t>
      </w:r>
      <w:r w:rsidRPr="00C96B0C">
        <w:rPr>
          <w:rFonts w:ascii="Times New Roman" w:eastAsia="Aptos" w:hAnsi="Times New Roman" w:cs="Times New Roman"/>
          <w:b/>
          <w:bCs/>
          <w:sz w:val="24"/>
          <w:szCs w:val="24"/>
        </w:rPr>
        <w:t>: </w:t>
      </w:r>
    </w:p>
    <w:p w14:paraId="4137F046" w14:textId="77777777" w:rsidR="000B6EC0" w:rsidRPr="00826ADB" w:rsidRDefault="000B6EC0" w:rsidP="00D7484E">
      <w:pPr>
        <w:numPr>
          <w:ilvl w:val="0"/>
          <w:numId w:val="1"/>
        </w:numPr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Tööobjekti töömaht on hinnanguline. Tegelik tasustatav maht on objektil aktiga vastuvõetud töömaht, mis võib erineda kirjeldatud mahust. Oluline on teostada kõik kirjeldatud nõutavad tööd objektil.  </w:t>
      </w:r>
    </w:p>
    <w:p w14:paraId="1A098912" w14:textId="77777777" w:rsidR="000B6EC0" w:rsidRPr="00826ADB" w:rsidRDefault="000B6EC0" w:rsidP="00C96B0C">
      <w:pPr>
        <w:numPr>
          <w:ilvl w:val="0"/>
          <w:numId w:val="1"/>
        </w:numPr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 teostaja peab täitma juhendeid „RMK keskkonnanõuded mootorsõidukitega ja saagidega töötamisel“ ja „RMK nõuded isikukaitsevahendite kasutamiseks“. </w:t>
      </w:r>
    </w:p>
    <w:p w14:paraId="7ADC30A2" w14:textId="77777777" w:rsidR="000B6EC0" w:rsidRPr="00826ADB" w:rsidRDefault="000B6EC0" w:rsidP="00C96B0C">
      <w:pPr>
        <w:numPr>
          <w:ilvl w:val="0"/>
          <w:numId w:val="1"/>
        </w:numPr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Tellija poolt antakse töövõtjale tööala piiride kohta *.</w:t>
      </w:r>
      <w:proofErr w:type="spellStart"/>
      <w:r w:rsidRPr="00826ADB">
        <w:rPr>
          <w:rFonts w:ascii="Times New Roman" w:eastAsia="Aptos" w:hAnsi="Times New Roman" w:cs="Times New Roman"/>
          <w:sz w:val="24"/>
          <w:szCs w:val="24"/>
        </w:rPr>
        <w:t>kml</w:t>
      </w:r>
      <w:proofErr w:type="spellEnd"/>
      <w:r w:rsidRPr="00826ADB">
        <w:rPr>
          <w:rFonts w:ascii="Times New Roman" w:eastAsia="Aptos" w:hAnsi="Times New Roman" w:cs="Times New Roman"/>
          <w:sz w:val="24"/>
          <w:szCs w:val="24"/>
        </w:rPr>
        <w:t xml:space="preserve"> formaadis failid. Töövõtja peab ennast varustama seadmete ja tarkvaraga, milles antud formaadis faile on võimalik kasutada.  </w:t>
      </w:r>
    </w:p>
    <w:p w14:paraId="6C42A06C" w14:textId="77777777" w:rsidR="000B6EC0" w:rsidRPr="00826ADB" w:rsidRDefault="000B6EC0" w:rsidP="00C96B0C">
      <w:pPr>
        <w:numPr>
          <w:ilvl w:val="0"/>
          <w:numId w:val="1"/>
        </w:numPr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Töödega ei tohi alale tekitada pinnasekahjustusi. Tekkinud roopad tuleb tasandada esimesel võimalusel, kuid hiljemalt enne töö üleandmist tellijale.    </w:t>
      </w:r>
    </w:p>
    <w:p w14:paraId="53114CE3" w14:textId="77777777" w:rsidR="000B6EC0" w:rsidRPr="00826ADB" w:rsidRDefault="000B6EC0" w:rsidP="00C96B0C">
      <w:pPr>
        <w:numPr>
          <w:ilvl w:val="0"/>
          <w:numId w:val="1"/>
        </w:numPr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Kõikidelt tööaladelt tuleb koristada prügi ja see nõuetekohaselt utiliseerida.  </w:t>
      </w:r>
    </w:p>
    <w:p w14:paraId="59BF91D5" w14:textId="77777777" w:rsidR="000B6EC0" w:rsidRPr="00826ADB" w:rsidRDefault="000B6EC0" w:rsidP="00C96B0C">
      <w:pPr>
        <w:numPr>
          <w:ilvl w:val="0"/>
          <w:numId w:val="1"/>
        </w:numPr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Tööde teostamisega ei tohi kahjustada külastustaristut, kasvavaid puid, pinnast, teekatendit, liikluskorraldusvahendeid, elektriliini, külgnevate kinnistute vara ning teisi objekte. Tööde teostaja kohustub hüvitama kõik oma tegevusega või tegevusetusega tekitatud kahjud.  </w:t>
      </w:r>
    </w:p>
    <w:p w14:paraId="254A6B67" w14:textId="5A783359" w:rsidR="000B6EC0" w:rsidRPr="00826ADB" w:rsidRDefault="000B6EC0" w:rsidP="00C96B0C">
      <w:pPr>
        <w:numPr>
          <w:ilvl w:val="0"/>
          <w:numId w:val="1"/>
        </w:numPr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 xml:space="preserve">Kõik vajalikud kooskõlastused tööde läbiviimiseks (Päästeamet, </w:t>
      </w:r>
      <w:r w:rsidR="005B0AEF" w:rsidRPr="00826ADB">
        <w:rPr>
          <w:rFonts w:ascii="Times New Roman" w:eastAsia="Aptos" w:hAnsi="Times New Roman" w:cs="Times New Roman"/>
          <w:sz w:val="24"/>
          <w:szCs w:val="24"/>
        </w:rPr>
        <w:t>Transpordi</w:t>
      </w:r>
      <w:r w:rsidRPr="00826ADB">
        <w:rPr>
          <w:rFonts w:ascii="Times New Roman" w:eastAsia="Aptos" w:hAnsi="Times New Roman" w:cs="Times New Roman"/>
          <w:sz w:val="24"/>
          <w:szCs w:val="24"/>
        </w:rPr>
        <w:t>amet, elektri õhuliinide valdajad,  kohalik omavalitsus, kinnistu piirinaabrid jms) hangib pakkuja ja katab kõik sellega kaasnevad kulud. Samuti on pakkuja kanda kõik kulud, mis kaasnevad hinnapakkumise koostamisega ja objekti eelneva ülevaatusega.</w:t>
      </w:r>
    </w:p>
    <w:p w14:paraId="33070BC9" w14:textId="77777777" w:rsidR="000B6EC0" w:rsidRPr="00826ADB" w:rsidRDefault="000B6EC0" w:rsidP="00C96B0C">
      <w:pPr>
        <w:numPr>
          <w:ilvl w:val="0"/>
          <w:numId w:val="1"/>
        </w:numPr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Tööde teostamise ajal tuleb töövõtjal tagada inimeste ohutus, tähistada tööobjekti ohutsoonid ning tagada, et kõrvalised isikud ei satuks ohutsooni. Töövõtjal tuleb tagada liikluse nõuetekohane reguleerimine tööde teostamise ajal.</w:t>
      </w:r>
    </w:p>
    <w:p w14:paraId="6C4E7052" w14:textId="53093788" w:rsidR="00E313C2" w:rsidRPr="00C96B0C" w:rsidRDefault="000B6EC0" w:rsidP="00C96B0C">
      <w:pPr>
        <w:numPr>
          <w:ilvl w:val="0"/>
          <w:numId w:val="1"/>
        </w:numPr>
        <w:spacing w:after="0"/>
        <w:jc w:val="both"/>
        <w:rPr>
          <w:rFonts w:ascii="Times New Roman" w:eastAsia="Aptos" w:hAnsi="Times New Roman" w:cs="Times New Roman"/>
          <w:b/>
          <w:bCs/>
          <w:sz w:val="24"/>
          <w:szCs w:val="24"/>
        </w:rPr>
      </w:pPr>
      <w:r w:rsidRPr="00C96B0C">
        <w:rPr>
          <w:rFonts w:ascii="Times New Roman" w:eastAsia="Aptos" w:hAnsi="Times New Roman" w:cs="Times New Roman"/>
          <w:b/>
          <w:bCs/>
          <w:sz w:val="24"/>
          <w:szCs w:val="24"/>
        </w:rPr>
        <w:t>Töödega alustamine ei ole lubatud ilma looduses töö ettenäitamisel ja üleandmisel osalemata.</w:t>
      </w:r>
    </w:p>
    <w:p w14:paraId="06AE2A0B" w14:textId="7CF8D19C" w:rsidR="000B6EC0" w:rsidRPr="00826ADB" w:rsidRDefault="00CF0F78" w:rsidP="000B6EC0">
      <w:pPr>
        <w:rPr>
          <w:rFonts w:ascii="Times New Roman" w:eastAsia="Aptos" w:hAnsi="Times New Roman" w:cs="Times New Roman"/>
          <w:b/>
          <w:bCs/>
          <w:sz w:val="24"/>
          <w:szCs w:val="24"/>
          <w:u w:val="single"/>
        </w:rPr>
      </w:pPr>
      <w:r w:rsidRPr="00826ADB">
        <w:rPr>
          <w:rFonts w:ascii="Times New Roman" w:eastAsia="Aptos" w:hAnsi="Times New Roman" w:cs="Times New Roman"/>
          <w:b/>
          <w:bCs/>
          <w:sz w:val="24"/>
          <w:szCs w:val="24"/>
          <w:u w:val="single"/>
        </w:rPr>
        <w:lastRenderedPageBreak/>
        <w:t xml:space="preserve">Velise </w:t>
      </w:r>
      <w:r w:rsidR="000B6EC0" w:rsidRPr="00826ADB">
        <w:rPr>
          <w:rFonts w:ascii="Times New Roman" w:eastAsia="Aptos" w:hAnsi="Times New Roman" w:cs="Times New Roman"/>
          <w:b/>
          <w:bCs/>
          <w:sz w:val="24"/>
          <w:szCs w:val="24"/>
          <w:u w:val="single"/>
        </w:rPr>
        <w:t>jõe koelmualade parendamistööd</w:t>
      </w:r>
      <w:r w:rsidR="00C96B0C">
        <w:rPr>
          <w:rFonts w:ascii="Times New Roman" w:eastAsia="Aptos" w:hAnsi="Times New Roman" w:cs="Times New Roman"/>
          <w:b/>
          <w:bCs/>
          <w:sz w:val="24"/>
          <w:szCs w:val="24"/>
          <w:u w:val="single"/>
        </w:rPr>
        <w:t>e tehniline kirjeldus</w:t>
      </w:r>
    </w:p>
    <w:p w14:paraId="628FAAC1" w14:textId="58A5F97B" w:rsidR="000B6EC0" w:rsidRPr="00826ADB" w:rsidRDefault="000B6EC0" w:rsidP="000B6EC0">
      <w:pPr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 </w:t>
      </w:r>
      <w:r w:rsidR="00706953" w:rsidRPr="00826ADB">
        <w:rPr>
          <w:rFonts w:ascii="Times New Roman" w:eastAsia="Aptos" w:hAnsi="Times New Roman" w:cs="Times New Roman"/>
          <w:sz w:val="24"/>
          <w:szCs w:val="24"/>
        </w:rPr>
        <w:t xml:space="preserve">Tööobjekt koosneb kahest eraldiseisvast </w:t>
      </w:r>
      <w:r w:rsidR="00C96B0C">
        <w:rPr>
          <w:rFonts w:ascii="Times New Roman" w:eastAsia="Aptos" w:hAnsi="Times New Roman" w:cs="Times New Roman"/>
          <w:sz w:val="24"/>
          <w:szCs w:val="24"/>
        </w:rPr>
        <w:t>tööobjektist</w:t>
      </w:r>
      <w:r w:rsidR="00706953" w:rsidRPr="00826ADB">
        <w:rPr>
          <w:rFonts w:ascii="Times New Roman" w:eastAsia="Aptos" w:hAnsi="Times New Roman" w:cs="Times New Roman"/>
          <w:sz w:val="24"/>
          <w:szCs w:val="24"/>
        </w:rPr>
        <w:t>.</w:t>
      </w:r>
    </w:p>
    <w:p w14:paraId="536DD39F" w14:textId="1C05B15B" w:rsidR="00706953" w:rsidRPr="00C96B0C" w:rsidRDefault="00C96B0C" w:rsidP="000B6EC0">
      <w:pPr>
        <w:rPr>
          <w:rFonts w:ascii="Times New Roman" w:eastAsia="Aptos" w:hAnsi="Times New Roman" w:cs="Times New Roman"/>
          <w:b/>
          <w:bCs/>
          <w:sz w:val="24"/>
          <w:szCs w:val="24"/>
          <w:u w:val="single"/>
        </w:rPr>
      </w:pPr>
      <w:r w:rsidRPr="00C96B0C">
        <w:rPr>
          <w:rFonts w:ascii="Times New Roman" w:eastAsia="Aptos" w:hAnsi="Times New Roman" w:cs="Times New Roman"/>
          <w:b/>
          <w:bCs/>
          <w:sz w:val="24"/>
          <w:szCs w:val="24"/>
          <w:u w:val="single"/>
        </w:rPr>
        <w:t xml:space="preserve">Tööobjekt 1 - </w:t>
      </w:r>
      <w:r w:rsidR="00706953" w:rsidRPr="00C96B0C">
        <w:rPr>
          <w:rFonts w:ascii="Times New Roman" w:eastAsia="Aptos" w:hAnsi="Times New Roman" w:cs="Times New Roman"/>
          <w:b/>
          <w:bCs/>
          <w:sz w:val="24"/>
          <w:szCs w:val="24"/>
          <w:u w:val="single"/>
        </w:rPr>
        <w:t>Möldre koole.</w:t>
      </w:r>
    </w:p>
    <w:p w14:paraId="3CB3CCC4" w14:textId="3B35E00D" w:rsidR="00FD17F9" w:rsidRPr="00826ADB" w:rsidRDefault="00FD17F9" w:rsidP="00AC5734">
      <w:pPr>
        <w:numPr>
          <w:ilvl w:val="0"/>
          <w:numId w:val="8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bookmarkStart w:id="0" w:name="_Hlk204152130"/>
      <w:r w:rsidRPr="00826ADB">
        <w:rPr>
          <w:rFonts w:ascii="Times New Roman" w:eastAsia="Aptos" w:hAnsi="Times New Roman" w:cs="Times New Roman"/>
          <w:sz w:val="24"/>
          <w:szCs w:val="24"/>
        </w:rPr>
        <w:t xml:space="preserve">Tööobjekt asub Rapla maakonnas, </w:t>
      </w:r>
      <w:r w:rsidR="005F16E9" w:rsidRPr="00826ADB">
        <w:rPr>
          <w:rFonts w:ascii="Times New Roman" w:eastAsia="Aptos" w:hAnsi="Times New Roman" w:cs="Times New Roman"/>
          <w:sz w:val="24"/>
          <w:szCs w:val="24"/>
        </w:rPr>
        <w:t>Märjamaa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vallas</w:t>
      </w:r>
      <w:r w:rsidR="005F16E9" w:rsidRPr="00826ADB">
        <w:rPr>
          <w:rFonts w:ascii="Times New Roman" w:eastAsia="Aptos" w:hAnsi="Times New Roman" w:cs="Times New Roman"/>
          <w:sz w:val="24"/>
          <w:szCs w:val="24"/>
        </w:rPr>
        <w:t>,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</w:t>
      </w:r>
      <w:proofErr w:type="spellStart"/>
      <w:r w:rsidR="005F16E9" w:rsidRPr="00826ADB">
        <w:rPr>
          <w:rFonts w:ascii="Times New Roman" w:eastAsia="Aptos" w:hAnsi="Times New Roman" w:cs="Times New Roman"/>
          <w:sz w:val="24"/>
          <w:szCs w:val="24"/>
        </w:rPr>
        <w:t>Kirna</w:t>
      </w:r>
      <w:proofErr w:type="spellEnd"/>
      <w:r w:rsidR="005F16E9" w:rsidRPr="00826ADB">
        <w:rPr>
          <w:rFonts w:ascii="Times New Roman" w:eastAsia="Aptos" w:hAnsi="Times New Roman" w:cs="Times New Roman"/>
          <w:sz w:val="24"/>
          <w:szCs w:val="24"/>
        </w:rPr>
        <w:t xml:space="preserve"> 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külas eraomandisse kuuluval </w:t>
      </w:r>
      <w:r w:rsidR="005F16E9"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Möldre </w:t>
      </w:r>
      <w:r w:rsidR="005F16E9" w:rsidRPr="00826ADB">
        <w:rPr>
          <w:rFonts w:ascii="Times New Roman" w:eastAsia="Aptos" w:hAnsi="Times New Roman" w:cs="Times New Roman"/>
          <w:sz w:val="24"/>
          <w:szCs w:val="24"/>
        </w:rPr>
        <w:t>maaüksusel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(katastritunnus</w:t>
      </w:r>
      <w:r w:rsidR="00AC5734" w:rsidRPr="00826ADB">
        <w:rPr>
          <w:rFonts w:ascii="Times New Roman" w:eastAsia="Aptos" w:hAnsi="Times New Roman" w:cs="Times New Roman"/>
          <w:sz w:val="24"/>
          <w:szCs w:val="24"/>
        </w:rPr>
        <w:t xml:space="preserve"> 50404:003:0311)</w:t>
      </w:r>
      <w:r w:rsidRPr="00826ADB">
        <w:rPr>
          <w:rFonts w:ascii="Times New Roman" w:eastAsia="Aptos" w:hAnsi="Times New Roman" w:cs="Times New Roman"/>
          <w:sz w:val="24"/>
          <w:szCs w:val="24"/>
        </w:rPr>
        <w:t>. </w:t>
      </w:r>
    </w:p>
    <w:p w14:paraId="58C345FB" w14:textId="60F2E8B2" w:rsidR="00FD17F9" w:rsidRPr="00826ADB" w:rsidRDefault="00FD17F9" w:rsidP="00C96B0C">
      <w:pPr>
        <w:numPr>
          <w:ilvl w:val="0"/>
          <w:numId w:val="8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 eesmärgiks on parendada forelli ja jõesilmu sigimis- ja kasvualade kvaliteeti</w:t>
      </w:r>
      <w:r w:rsidR="00AC5734" w:rsidRPr="00826ADB">
        <w:rPr>
          <w:rFonts w:ascii="Times New Roman" w:eastAsia="Aptos" w:hAnsi="Times New Roman" w:cs="Times New Roman"/>
          <w:sz w:val="24"/>
          <w:szCs w:val="24"/>
        </w:rPr>
        <w:t>.</w:t>
      </w:r>
    </w:p>
    <w:p w14:paraId="566092A9" w14:textId="77777777" w:rsidR="00FD17F9" w:rsidRPr="00826ADB" w:rsidRDefault="00FD17F9" w:rsidP="00C96B0C">
      <w:pPr>
        <w:numPr>
          <w:ilvl w:val="0"/>
          <w:numId w:val="8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Tööde kirjeldus: </w:t>
      </w:r>
    </w:p>
    <w:p w14:paraId="302E9C12" w14:textId="77777777" w:rsidR="00984820" w:rsidRPr="00826ADB" w:rsidRDefault="00984820" w:rsidP="00984820">
      <w:pPr>
        <w:pStyle w:val="ListParagraph"/>
        <w:spacing w:after="0"/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Koolmekohast ülesvoolu jäävale kärestikulise jõelõigu ülemisse ossa ja kärestikulise lõigu sisse tuleb lisada 4 m³ veerist. Veerist lisatakse vaid Möldre kinnistu poolsele jõelõigule. Parendatava lõigu pikkus hinnanguliselt 6 m.</w:t>
      </w:r>
    </w:p>
    <w:p w14:paraId="07261DEF" w14:textId="77777777" w:rsidR="00984820" w:rsidRPr="00826ADB" w:rsidRDefault="00984820" w:rsidP="00984820">
      <w:pPr>
        <w:pStyle w:val="ListParagraph"/>
        <w:spacing w:after="0"/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Koolmekohast allavoolu jääva kiirevoolulise jõelõigu sisse tuleb lisada 2 m³ veerist. Kudepadjandi serva stabiliseerimiseks tuleb ümber paigutada sängis olevaid kive. Lõigu pikkus hinnanguliselt 5 m.</w:t>
      </w:r>
    </w:p>
    <w:p w14:paraId="5C570090" w14:textId="77777777" w:rsidR="00984820" w:rsidRPr="00826ADB" w:rsidRDefault="00984820" w:rsidP="00984820">
      <w:pPr>
        <w:pStyle w:val="ListParagraph"/>
        <w:spacing w:after="0"/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Veeris tuleb jõesängi kanda käsitsi.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Tööde teostamist juhendab kohapeal vee- elustiku ekspert.</w:t>
      </w:r>
    </w:p>
    <w:p w14:paraId="10BD6AA2" w14:textId="77777777" w:rsidR="00984820" w:rsidRPr="00826ADB" w:rsidRDefault="00984820" w:rsidP="00984820">
      <w:pPr>
        <w:pStyle w:val="ListParagraph"/>
        <w:spacing w:after="0"/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 xml:space="preserve">Koelmualade parendamiseks on kavandatud kasutada </w:t>
      </w: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kokku 6 m³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looduslikku kruusa (veerist), mis vastab alljärgnevatele nõuetele:</w:t>
      </w:r>
    </w:p>
    <w:p w14:paraId="0CDC4064" w14:textId="77777777" w:rsidR="00752DA7" w:rsidRPr="00826ADB" w:rsidRDefault="00984820" w:rsidP="00C96B0C">
      <w:pPr>
        <w:numPr>
          <w:ilvl w:val="0"/>
          <w:numId w:val="8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 xml:space="preserve">Nõuded </w:t>
      </w:r>
      <w:bookmarkEnd w:id="0"/>
      <w:r w:rsidR="000B6EC0" w:rsidRPr="00826ADB">
        <w:rPr>
          <w:rFonts w:ascii="Times New Roman" w:eastAsia="Aptos" w:hAnsi="Times New Roman" w:cs="Times New Roman"/>
          <w:sz w:val="24"/>
          <w:szCs w:val="24"/>
          <w:u w:val="single"/>
        </w:rPr>
        <w:t>materjalile</w:t>
      </w:r>
      <w:r w:rsidR="008A4C4D" w:rsidRPr="00826ADB">
        <w:rPr>
          <w:rFonts w:ascii="Times New Roman" w:eastAsia="Aptos" w:hAnsi="Times New Roman" w:cs="Times New Roman"/>
          <w:sz w:val="24"/>
          <w:szCs w:val="24"/>
        </w:rPr>
        <w:t xml:space="preserve">: </w:t>
      </w:r>
      <w:r w:rsidR="000B6EC0" w:rsidRPr="00826ADB">
        <w:rPr>
          <w:rFonts w:ascii="Times New Roman" w:eastAsia="Aptos" w:hAnsi="Times New Roman" w:cs="Times New Roman"/>
          <w:sz w:val="24"/>
          <w:szCs w:val="24"/>
        </w:rPr>
        <w:t>sõelutud  looduslik kruus</w:t>
      </w:r>
      <w:r w:rsidR="008A4C4D" w:rsidRPr="00826ADB">
        <w:rPr>
          <w:rFonts w:ascii="Times New Roman" w:eastAsia="Aptos" w:hAnsi="Times New Roman" w:cs="Times New Roman"/>
          <w:sz w:val="24"/>
          <w:szCs w:val="24"/>
        </w:rPr>
        <w:t xml:space="preserve"> (veeris)</w:t>
      </w:r>
      <w:r w:rsidR="000B6EC0" w:rsidRPr="00826ADB">
        <w:rPr>
          <w:rFonts w:ascii="Times New Roman" w:eastAsia="Aptos" w:hAnsi="Times New Roman" w:cs="Times New Roman"/>
          <w:sz w:val="24"/>
          <w:szCs w:val="24"/>
        </w:rPr>
        <w:t xml:space="preserve"> fraktsiooniga </w:t>
      </w:r>
      <w:r w:rsidR="008A4C4D" w:rsidRPr="00826ADB">
        <w:rPr>
          <w:rFonts w:ascii="Times New Roman" w:eastAsia="Aptos" w:hAnsi="Times New Roman" w:cs="Times New Roman"/>
          <w:sz w:val="24"/>
          <w:szCs w:val="24"/>
        </w:rPr>
        <w:t xml:space="preserve">2 … </w:t>
      </w:r>
      <w:r w:rsidR="00EC494A" w:rsidRPr="00826ADB">
        <w:rPr>
          <w:rFonts w:ascii="Times New Roman" w:eastAsia="Aptos" w:hAnsi="Times New Roman" w:cs="Times New Roman"/>
          <w:sz w:val="24"/>
          <w:szCs w:val="24"/>
        </w:rPr>
        <w:t>5</w:t>
      </w:r>
      <w:r w:rsidR="000B6EC0" w:rsidRPr="00826ADB">
        <w:rPr>
          <w:rFonts w:ascii="Times New Roman" w:eastAsia="Aptos" w:hAnsi="Times New Roman" w:cs="Times New Roman"/>
          <w:sz w:val="24"/>
          <w:szCs w:val="24"/>
        </w:rPr>
        <w:t xml:space="preserve"> </w:t>
      </w:r>
      <w:r w:rsidR="00671613" w:rsidRPr="00826ADB">
        <w:rPr>
          <w:rFonts w:ascii="Times New Roman" w:eastAsia="Aptos" w:hAnsi="Times New Roman" w:cs="Times New Roman"/>
          <w:sz w:val="24"/>
          <w:szCs w:val="24"/>
        </w:rPr>
        <w:t>c</w:t>
      </w:r>
      <w:r w:rsidR="000B6EC0" w:rsidRPr="00826ADB">
        <w:rPr>
          <w:rFonts w:ascii="Times New Roman" w:eastAsia="Aptos" w:hAnsi="Times New Roman" w:cs="Times New Roman"/>
          <w:sz w:val="24"/>
          <w:szCs w:val="24"/>
        </w:rPr>
        <w:t xml:space="preserve">m (ca </w:t>
      </w:r>
      <w:r w:rsidR="008A4C4D" w:rsidRPr="00826ADB">
        <w:rPr>
          <w:rFonts w:ascii="Times New Roman" w:eastAsia="Aptos" w:hAnsi="Times New Roman" w:cs="Times New Roman"/>
          <w:sz w:val="24"/>
          <w:szCs w:val="24"/>
        </w:rPr>
        <w:t>5</w:t>
      </w:r>
      <w:r w:rsidR="000B6EC0" w:rsidRPr="00826ADB">
        <w:rPr>
          <w:rFonts w:ascii="Times New Roman" w:eastAsia="Aptos" w:hAnsi="Times New Roman" w:cs="Times New Roman"/>
          <w:sz w:val="24"/>
          <w:szCs w:val="24"/>
        </w:rPr>
        <w:t xml:space="preserve">0% kogusest) ja </w:t>
      </w:r>
      <w:r w:rsidR="00EC494A" w:rsidRPr="00826ADB">
        <w:rPr>
          <w:rFonts w:ascii="Times New Roman" w:eastAsia="Aptos" w:hAnsi="Times New Roman" w:cs="Times New Roman"/>
          <w:sz w:val="24"/>
          <w:szCs w:val="24"/>
        </w:rPr>
        <w:t xml:space="preserve"> </w:t>
      </w:r>
      <w:r w:rsidR="008A4C4D" w:rsidRPr="00826ADB">
        <w:rPr>
          <w:rFonts w:ascii="Times New Roman" w:eastAsia="Aptos" w:hAnsi="Times New Roman" w:cs="Times New Roman"/>
          <w:sz w:val="24"/>
          <w:szCs w:val="24"/>
        </w:rPr>
        <w:t>5 … 8</w:t>
      </w:r>
      <w:r w:rsidR="000B6EC0" w:rsidRPr="00826ADB">
        <w:rPr>
          <w:rFonts w:ascii="Times New Roman" w:eastAsia="Aptos" w:hAnsi="Times New Roman" w:cs="Times New Roman"/>
          <w:sz w:val="24"/>
          <w:szCs w:val="24"/>
        </w:rPr>
        <w:t xml:space="preserve"> </w:t>
      </w:r>
      <w:r w:rsidR="00671613" w:rsidRPr="00826ADB">
        <w:rPr>
          <w:rFonts w:ascii="Times New Roman" w:eastAsia="Aptos" w:hAnsi="Times New Roman" w:cs="Times New Roman"/>
          <w:sz w:val="24"/>
          <w:szCs w:val="24"/>
        </w:rPr>
        <w:t>c</w:t>
      </w:r>
      <w:r w:rsidR="000B6EC0" w:rsidRPr="00826ADB">
        <w:rPr>
          <w:rFonts w:ascii="Times New Roman" w:eastAsia="Aptos" w:hAnsi="Times New Roman" w:cs="Times New Roman"/>
          <w:sz w:val="24"/>
          <w:szCs w:val="24"/>
        </w:rPr>
        <w:t xml:space="preserve">m (ca </w:t>
      </w:r>
      <w:r w:rsidR="008A4C4D" w:rsidRPr="00826ADB">
        <w:rPr>
          <w:rFonts w:ascii="Times New Roman" w:eastAsia="Aptos" w:hAnsi="Times New Roman" w:cs="Times New Roman"/>
          <w:sz w:val="24"/>
          <w:szCs w:val="24"/>
        </w:rPr>
        <w:t>5</w:t>
      </w:r>
      <w:r w:rsidR="000B6EC0" w:rsidRPr="00826ADB">
        <w:rPr>
          <w:rFonts w:ascii="Times New Roman" w:eastAsia="Aptos" w:hAnsi="Times New Roman" w:cs="Times New Roman"/>
          <w:sz w:val="24"/>
          <w:szCs w:val="24"/>
        </w:rPr>
        <w:t xml:space="preserve">0% kogusest). </w:t>
      </w:r>
      <w:r w:rsidR="00671613" w:rsidRPr="00826ADB">
        <w:rPr>
          <w:rFonts w:ascii="Times New Roman" w:eastAsia="Aptos" w:hAnsi="Times New Roman" w:cs="Times New Roman"/>
          <w:sz w:val="24"/>
          <w:szCs w:val="24"/>
        </w:rPr>
        <w:t>Kruus peab olema sõelutud ja pestud</w:t>
      </w:r>
      <w:r w:rsidR="00787E07" w:rsidRPr="00826ADB">
        <w:rPr>
          <w:rFonts w:ascii="Times New Roman" w:eastAsia="Aptos" w:hAnsi="Times New Roman" w:cs="Times New Roman"/>
          <w:sz w:val="24"/>
          <w:szCs w:val="24"/>
        </w:rPr>
        <w:t>.</w:t>
      </w:r>
      <w:r w:rsidR="00671613" w:rsidRPr="00826ADB">
        <w:rPr>
          <w:rFonts w:ascii="Times New Roman" w:eastAsia="Aptos" w:hAnsi="Times New Roman" w:cs="Times New Roman"/>
          <w:sz w:val="24"/>
          <w:szCs w:val="24"/>
        </w:rPr>
        <w:t xml:space="preserve"> Erandina on Tellija nõusolekul lubatud pesemata kruusa kasutamine, kui põhjenduseks on sobiliku materjali kättesaadavus</w:t>
      </w:r>
      <w:r w:rsidR="00752DA7" w:rsidRPr="00826ADB">
        <w:rPr>
          <w:rFonts w:ascii="Times New Roman" w:eastAsia="Aptos" w:hAnsi="Times New Roman" w:cs="Times New Roman"/>
          <w:sz w:val="24"/>
          <w:szCs w:val="24"/>
        </w:rPr>
        <w:t>.</w:t>
      </w:r>
    </w:p>
    <w:p w14:paraId="44B53C44" w14:textId="0F987849" w:rsidR="00FD17F9" w:rsidRPr="00B41F2A" w:rsidRDefault="000B6EC0" w:rsidP="00752DA7">
      <w:pPr>
        <w:spacing w:before="240" w:after="240"/>
        <w:ind w:left="720"/>
        <w:jc w:val="both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Vees hõljumi vältimiseks ei tohi materjal sisaldada peenosiseid. Enne materjali tarnimist tööobjektile</w:t>
      </w:r>
      <w:r w:rsidR="005733DD"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 tuleb see esitada</w:t>
      </w: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 RMK tööjuh</w:t>
      </w:r>
      <w:r w:rsidR="005733DD"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ile</w:t>
      </w: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 materjali sobivus</w:t>
      </w:r>
      <w:r w:rsidR="005733DD"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e hindamiseks</w:t>
      </w: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. Ilma RMK poolse materjali sobivuse kinnituseta ei tohi materjali </w:t>
      </w:r>
      <w:r w:rsidRPr="00B41F2A">
        <w:rPr>
          <w:rFonts w:ascii="Times New Roman" w:eastAsia="Aptos" w:hAnsi="Times New Roman" w:cs="Times New Roman"/>
          <w:b/>
          <w:bCs/>
          <w:sz w:val="24"/>
          <w:szCs w:val="24"/>
        </w:rPr>
        <w:t>tarnida</w:t>
      </w:r>
      <w:r w:rsidR="00752DA7" w:rsidRPr="00B41F2A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 ja kasutada</w:t>
      </w:r>
      <w:r w:rsidRPr="00B41F2A">
        <w:rPr>
          <w:rFonts w:ascii="Times New Roman" w:eastAsia="Aptos" w:hAnsi="Times New Roman" w:cs="Times New Roman"/>
          <w:b/>
          <w:bCs/>
          <w:sz w:val="24"/>
          <w:szCs w:val="24"/>
        </w:rPr>
        <w:t>.</w:t>
      </w:r>
    </w:p>
    <w:p w14:paraId="7E5887B8" w14:textId="44B63291" w:rsidR="000B6EC0" w:rsidRDefault="00831BB1" w:rsidP="00C96B0C">
      <w:pPr>
        <w:ind w:left="708"/>
        <w:rPr>
          <w:rFonts w:ascii="Times New Roman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noProof/>
          <w:sz w:val="24"/>
          <w:szCs w:val="24"/>
        </w:rPr>
        <w:drawing>
          <wp:inline distT="0" distB="0" distL="0" distR="0" wp14:anchorId="1CBEAC16" wp14:editId="44ED3791">
            <wp:extent cx="4106333" cy="3081446"/>
            <wp:effectExtent l="0" t="0" r="8890" b="5080"/>
            <wp:docPr id="485958837" name="Pilt 485958837" descr="Pilt, millel on kujutatud õues, maapind, taevas, puu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958837" name="Pilt 485958837" descr="Pilt, millel on kujutatud õues, maapind, taevas, puu&#10;&#10;Tehisintellekti genereeritud sisu ei pruugi olla õige.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8606" cy="3113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B32C9C" w14:textId="5F23C498" w:rsidR="00B41F2A" w:rsidRPr="00110F19" w:rsidRDefault="00B41F2A" w:rsidP="00110F19">
      <w:pPr>
        <w:spacing w:before="240" w:after="240"/>
        <w:ind w:firstLine="708"/>
        <w:jc w:val="both"/>
        <w:rPr>
          <w:rFonts w:ascii="Times New Roman" w:eastAsia="Aptos" w:hAnsi="Times New Roman" w:cs="Times New Roman"/>
          <w:sz w:val="24"/>
          <w:szCs w:val="24"/>
        </w:rPr>
      </w:pPr>
      <w:r w:rsidRPr="00B41F2A">
        <w:rPr>
          <w:rFonts w:ascii="Times New Roman" w:eastAsia="Aptos" w:hAnsi="Times New Roman" w:cs="Times New Roman"/>
          <w:sz w:val="24"/>
          <w:szCs w:val="24"/>
        </w:rPr>
        <w:t>Fotol nõuetele vastav materjal</w:t>
      </w:r>
    </w:p>
    <w:p w14:paraId="38C28A5C" w14:textId="381E9B03" w:rsidR="00195AA2" w:rsidRPr="00C96B0C" w:rsidRDefault="005733DD" w:rsidP="00C96B0C">
      <w:pPr>
        <w:pStyle w:val="ListParagraph"/>
        <w:spacing w:after="0"/>
        <w:jc w:val="both"/>
        <w:rPr>
          <w:rFonts w:ascii="Times New Roman" w:eastAsia="Aptos" w:hAnsi="Times New Roman" w:cs="Times New Roman"/>
          <w:sz w:val="24"/>
          <w:szCs w:val="24"/>
        </w:rPr>
      </w:pPr>
      <w:r w:rsidRPr="00C96B0C">
        <w:rPr>
          <w:rFonts w:ascii="Times New Roman" w:eastAsia="Aptos" w:hAnsi="Times New Roman" w:cs="Times New Roman"/>
          <w:sz w:val="24"/>
          <w:szCs w:val="24"/>
        </w:rPr>
        <w:lastRenderedPageBreak/>
        <w:t>Koelmute parandamiseks kasutatav veeris (sõelutud looduslik kruus) tuleb Töövõtjal</w:t>
      </w:r>
      <w:r w:rsidR="00C96B0C" w:rsidRPr="00C96B0C">
        <w:rPr>
          <w:rFonts w:ascii="Times New Roman" w:eastAsia="Aptos" w:hAnsi="Times New Roman" w:cs="Times New Roman"/>
          <w:sz w:val="24"/>
          <w:szCs w:val="24"/>
        </w:rPr>
        <w:t xml:space="preserve"> </w:t>
      </w:r>
      <w:r w:rsidRPr="00C96B0C">
        <w:rPr>
          <w:rFonts w:ascii="Times New Roman" w:eastAsia="Aptos" w:hAnsi="Times New Roman" w:cs="Times New Roman"/>
          <w:sz w:val="24"/>
          <w:szCs w:val="24"/>
        </w:rPr>
        <w:t>iseseisvalt hankida ning töökohale transportida.</w:t>
      </w:r>
      <w:r w:rsidR="00195AA2" w:rsidRPr="00C96B0C">
        <w:rPr>
          <w:rFonts w:ascii="Times New Roman" w:eastAsia="Aptos" w:hAnsi="Times New Roman" w:cs="Times New Roman"/>
          <w:sz w:val="24"/>
          <w:szCs w:val="24"/>
        </w:rPr>
        <w:t xml:space="preserve"> </w:t>
      </w:r>
    </w:p>
    <w:p w14:paraId="3EDD1ECD" w14:textId="77777777" w:rsidR="003B033E" w:rsidRPr="00C96B0C" w:rsidRDefault="003B033E" w:rsidP="00C96B0C">
      <w:pPr>
        <w:pStyle w:val="ListParagraph"/>
        <w:spacing w:after="0"/>
        <w:jc w:val="both"/>
        <w:rPr>
          <w:rFonts w:ascii="Times New Roman" w:eastAsia="Aptos" w:hAnsi="Times New Roman" w:cs="Times New Roman"/>
          <w:sz w:val="24"/>
          <w:szCs w:val="24"/>
        </w:rPr>
      </w:pPr>
    </w:p>
    <w:p w14:paraId="71A6F7A8" w14:textId="7F6E2061" w:rsidR="00195AA2" w:rsidRPr="00C96B0C" w:rsidRDefault="00B30C50" w:rsidP="00C96B0C">
      <w:pPr>
        <w:pStyle w:val="ListParagraph"/>
        <w:spacing w:after="0"/>
        <w:jc w:val="both"/>
        <w:rPr>
          <w:rFonts w:ascii="Times New Roman" w:eastAsia="Aptos" w:hAnsi="Times New Roman" w:cs="Times New Roman"/>
          <w:sz w:val="24"/>
          <w:szCs w:val="24"/>
        </w:rPr>
      </w:pPr>
      <w:r w:rsidRPr="00C96B0C">
        <w:rPr>
          <w:rFonts w:ascii="Times New Roman" w:eastAsia="Aptos" w:hAnsi="Times New Roman" w:cs="Times New Roman"/>
          <w:sz w:val="24"/>
          <w:szCs w:val="24"/>
        </w:rPr>
        <w:t>Ligipääs</w:t>
      </w:r>
      <w:r w:rsidR="00C3627C" w:rsidRPr="00C96B0C">
        <w:rPr>
          <w:rFonts w:ascii="Times New Roman" w:eastAsia="Aptos" w:hAnsi="Times New Roman" w:cs="Times New Roman"/>
          <w:sz w:val="24"/>
          <w:szCs w:val="24"/>
        </w:rPr>
        <w:t xml:space="preserve"> Valgu – Jämeda teelt L2 mööda </w:t>
      </w:r>
      <w:proofErr w:type="spellStart"/>
      <w:r w:rsidR="00C3627C" w:rsidRPr="00C96B0C">
        <w:rPr>
          <w:rFonts w:ascii="Times New Roman" w:eastAsia="Aptos" w:hAnsi="Times New Roman" w:cs="Times New Roman"/>
          <w:sz w:val="24"/>
          <w:szCs w:val="24"/>
        </w:rPr>
        <w:t>Entsli</w:t>
      </w:r>
      <w:proofErr w:type="spellEnd"/>
      <w:r w:rsidR="00C3627C" w:rsidRPr="00C96B0C">
        <w:rPr>
          <w:rFonts w:ascii="Times New Roman" w:eastAsia="Aptos" w:hAnsi="Times New Roman" w:cs="Times New Roman"/>
          <w:sz w:val="24"/>
          <w:szCs w:val="24"/>
        </w:rPr>
        <w:t xml:space="preserve"> ja Möldre maaüksustel  asuvat pinnasteed.</w:t>
      </w:r>
      <w:r w:rsidR="00A41821" w:rsidRPr="00C96B0C">
        <w:rPr>
          <w:rFonts w:ascii="Times New Roman" w:eastAsia="Aptos" w:hAnsi="Times New Roman" w:cs="Times New Roman"/>
          <w:sz w:val="24"/>
          <w:szCs w:val="24"/>
        </w:rPr>
        <w:t xml:space="preserve"> </w:t>
      </w:r>
      <w:r w:rsidR="00195AA2" w:rsidRPr="00C96B0C">
        <w:rPr>
          <w:rFonts w:ascii="Times New Roman" w:eastAsia="Aptos" w:hAnsi="Times New Roman" w:cs="Times New Roman"/>
          <w:sz w:val="24"/>
          <w:szCs w:val="24"/>
        </w:rPr>
        <w:t>Koelmute parandamiseks kasutatava kruusa võib ajutiselt ladustada jõe äärde pinnasteele.</w:t>
      </w:r>
      <w:r w:rsidR="00A41821" w:rsidRPr="00C96B0C">
        <w:rPr>
          <w:rFonts w:ascii="Times New Roman" w:eastAsia="Aptos" w:hAnsi="Times New Roman" w:cs="Times New Roman"/>
          <w:sz w:val="24"/>
          <w:szCs w:val="24"/>
        </w:rPr>
        <w:t xml:space="preserve"> </w:t>
      </w:r>
      <w:r w:rsidR="00195AA2" w:rsidRPr="00C96B0C">
        <w:rPr>
          <w:rFonts w:ascii="Times New Roman" w:eastAsia="Aptos" w:hAnsi="Times New Roman" w:cs="Times New Roman"/>
          <w:sz w:val="24"/>
          <w:szCs w:val="24"/>
        </w:rPr>
        <w:t>Töövõtja peab eelnevalt veenduma, et kruusa toomisega ei kahjustataks pinnastee seisundit. Rööbaste tekkimisel tulevad need tasandada esimesel võimalusel, hiljemalt enne tööde üleandmist Tellijale.</w:t>
      </w:r>
    </w:p>
    <w:p w14:paraId="41424A78" w14:textId="35203462" w:rsidR="00B30C50" w:rsidRPr="00C96B0C" w:rsidRDefault="00B30C50" w:rsidP="00C96B0C">
      <w:pPr>
        <w:numPr>
          <w:ilvl w:val="0"/>
          <w:numId w:val="8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C96B0C">
        <w:rPr>
          <w:rFonts w:ascii="Times New Roman" w:eastAsia="Aptos" w:hAnsi="Times New Roman" w:cs="Times New Roman"/>
          <w:sz w:val="24"/>
          <w:szCs w:val="24"/>
        </w:rPr>
        <w:t>Tööde teostamise tähtaeg on 30. september 2025.a.</w:t>
      </w:r>
    </w:p>
    <w:p w14:paraId="3475289B" w14:textId="38562A9D" w:rsidR="00EC494A" w:rsidRPr="00C96B0C" w:rsidRDefault="00EC494A" w:rsidP="00C96B0C">
      <w:pPr>
        <w:numPr>
          <w:ilvl w:val="0"/>
          <w:numId w:val="8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C96B0C">
        <w:rPr>
          <w:rFonts w:ascii="Times New Roman" w:eastAsia="Aptos" w:hAnsi="Times New Roman" w:cs="Times New Roman"/>
          <w:sz w:val="24"/>
          <w:szCs w:val="24"/>
        </w:rPr>
        <w:t>Asendiplaan</w:t>
      </w:r>
    </w:p>
    <w:p w14:paraId="761400EB" w14:textId="77777777" w:rsidR="00826ADB" w:rsidRPr="00826ADB" w:rsidRDefault="00826ADB" w:rsidP="00A84412">
      <w:pPr>
        <w:pStyle w:val="ListParagraph"/>
        <w:rPr>
          <w:rFonts w:ascii="Times New Roman" w:hAnsi="Times New Roman" w:cs="Times New Roman"/>
          <w:sz w:val="24"/>
          <w:szCs w:val="24"/>
        </w:rPr>
      </w:pPr>
    </w:p>
    <w:p w14:paraId="38105E0B" w14:textId="69016887" w:rsidR="00A84412" w:rsidRPr="00826ADB" w:rsidRDefault="00A84412" w:rsidP="00C96B0C">
      <w:pPr>
        <w:ind w:left="360"/>
        <w:rPr>
          <w:rFonts w:ascii="Times New Roman" w:hAnsi="Times New Roman" w:cs="Times New Roman"/>
          <w:sz w:val="24"/>
          <w:szCs w:val="24"/>
        </w:rPr>
      </w:pPr>
      <w:r w:rsidRPr="00826ADB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F5A58E0" wp14:editId="72A170C5">
            <wp:extent cx="5638800" cy="4206722"/>
            <wp:effectExtent l="0" t="0" r="0" b="3810"/>
            <wp:docPr id="1545443351" name="Pilt 1" descr="Pilt, millel on kujutatud kaart, tekst, diagramm, Atlas&#10;&#10;Tehisintellekti genereeritud sisu ei pruugi olla õige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5443351" name="Pilt 1" descr="Pilt, millel on kujutatud kaart, tekst, diagramm, Atlas&#10;&#10;Tehisintellekti genereeritud sisu ei pruugi olla õige.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6012" cy="4227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FEBE16" w14:textId="77777777" w:rsidR="00EC494A" w:rsidRPr="00826ADB" w:rsidRDefault="00EC494A" w:rsidP="00A84412">
      <w:pPr>
        <w:rPr>
          <w:rFonts w:ascii="Times New Roman" w:hAnsi="Times New Roman" w:cs="Times New Roman"/>
          <w:sz w:val="24"/>
          <w:szCs w:val="24"/>
        </w:rPr>
      </w:pPr>
    </w:p>
    <w:p w14:paraId="36A5202A" w14:textId="3ED319BD" w:rsidR="00787E07" w:rsidRPr="00C96B0C" w:rsidRDefault="00C96B0C">
      <w:pPr>
        <w:rPr>
          <w:rFonts w:ascii="Times New Roman" w:hAnsi="Times New Roman" w:cs="Times New Roman"/>
          <w:b/>
          <w:bCs/>
          <w:sz w:val="24"/>
          <w:szCs w:val="24"/>
          <w:u w:val="single"/>
        </w:rPr>
      </w:pPr>
      <w:r w:rsidRPr="00C96B0C">
        <w:rPr>
          <w:rFonts w:ascii="Times New Roman" w:hAnsi="Times New Roman" w:cs="Times New Roman"/>
          <w:b/>
          <w:bCs/>
          <w:sz w:val="24"/>
          <w:szCs w:val="24"/>
          <w:u w:val="single"/>
        </w:rPr>
        <w:t>Tööobjekt 2 -</w:t>
      </w:r>
      <w:r w:rsidR="00787E07" w:rsidRPr="00C96B0C"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Lihuveski sild.</w:t>
      </w:r>
    </w:p>
    <w:p w14:paraId="7291C00E" w14:textId="33735803" w:rsidR="00787E07" w:rsidRPr="00826ADB" w:rsidRDefault="00787E07" w:rsidP="00787E07">
      <w:pPr>
        <w:pStyle w:val="ListParagraph"/>
        <w:numPr>
          <w:ilvl w:val="0"/>
          <w:numId w:val="11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 xml:space="preserve">Tööobjekt asub Rapla maakonnas, Rapla vallas, Vahakõnnu külas eraomandisse kuuluvatel </w:t>
      </w: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Jõemetsa ja Rebaste </w:t>
      </w:r>
      <w:r w:rsidRPr="00826ADB">
        <w:rPr>
          <w:rFonts w:ascii="Times New Roman" w:eastAsia="Aptos" w:hAnsi="Times New Roman" w:cs="Times New Roman"/>
          <w:sz w:val="24"/>
          <w:szCs w:val="24"/>
        </w:rPr>
        <w:t>maaüksustel (katastritunnused 65403:002:0170; 65403:002:0260). </w:t>
      </w:r>
    </w:p>
    <w:p w14:paraId="5C81D218" w14:textId="5869E870" w:rsidR="00787E07" w:rsidRPr="00826ADB" w:rsidRDefault="00787E07" w:rsidP="00787E07">
      <w:pPr>
        <w:pStyle w:val="ListParagraph"/>
        <w:numPr>
          <w:ilvl w:val="0"/>
          <w:numId w:val="11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 eesmärgiks on parendada forelli ja jõesilmu sigimis- ja kasvualade kvaliteeti.</w:t>
      </w:r>
    </w:p>
    <w:p w14:paraId="7B65CA0B" w14:textId="77777777" w:rsidR="00787E07" w:rsidRPr="00826ADB" w:rsidRDefault="00787E07" w:rsidP="00787E07">
      <w:pPr>
        <w:numPr>
          <w:ilvl w:val="0"/>
          <w:numId w:val="11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Tööde kirjeldus: </w:t>
      </w:r>
    </w:p>
    <w:p w14:paraId="521C77E1" w14:textId="77777777" w:rsidR="00EC494A" w:rsidRPr="00826ADB" w:rsidRDefault="009C5449" w:rsidP="00363DDD">
      <w:pPr>
        <w:spacing w:after="0"/>
        <w:ind w:left="72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Lihuveski sillast ülesvoolu ca 90 m pikkusele jõelõigule tuleb lisada</w:t>
      </w:r>
      <w:r w:rsidR="00EC494A" w:rsidRPr="00826ADB">
        <w:rPr>
          <w:rFonts w:ascii="Times New Roman" w:eastAsia="Aptos" w:hAnsi="Times New Roman" w:cs="Times New Roman"/>
          <w:sz w:val="24"/>
          <w:szCs w:val="24"/>
        </w:rPr>
        <w:t>:</w:t>
      </w:r>
    </w:p>
    <w:p w14:paraId="5A872596" w14:textId="7CF3189A" w:rsidR="009C5449" w:rsidRPr="00826ADB" w:rsidRDefault="00363DDD" w:rsidP="00EC494A">
      <w:pPr>
        <w:spacing w:after="0"/>
        <w:ind w:left="72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5</w:t>
      </w:r>
      <w:r w:rsidR="009C5449"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0</w:t>
      </w:r>
      <w:r w:rsidR="009C5449" w:rsidRPr="00826ADB">
        <w:rPr>
          <w:rFonts w:ascii="Times New Roman" w:eastAsia="Aptos" w:hAnsi="Times New Roman" w:cs="Times New Roman"/>
          <w:sz w:val="24"/>
          <w:szCs w:val="24"/>
        </w:rPr>
        <w:t xml:space="preserve"> maakivi diameetriga  30 … 50 cm</w:t>
      </w:r>
      <w:r w:rsidRPr="00826ADB">
        <w:rPr>
          <w:rFonts w:ascii="Times New Roman" w:eastAsia="Aptos" w:hAnsi="Times New Roman" w:cs="Times New Roman"/>
          <w:sz w:val="24"/>
          <w:szCs w:val="24"/>
        </w:rPr>
        <w:t>.</w:t>
      </w:r>
      <w:r w:rsidR="00EC494A" w:rsidRPr="00826ADB">
        <w:rPr>
          <w:rFonts w:ascii="Times New Roman" w:eastAsia="Aptos" w:hAnsi="Times New Roman" w:cs="Times New Roman"/>
          <w:sz w:val="24"/>
          <w:szCs w:val="24"/>
        </w:rPr>
        <w:t xml:space="preserve"> </w:t>
      </w:r>
      <w:r w:rsidRPr="00826ADB">
        <w:rPr>
          <w:rFonts w:ascii="Times New Roman" w:eastAsia="Aptos" w:hAnsi="Times New Roman" w:cs="Times New Roman"/>
          <w:sz w:val="24"/>
          <w:szCs w:val="24"/>
        </w:rPr>
        <w:t>Jõkke paigutatavad maakivid tulevad töövõtjal iseseisvalt hankida ja kohale tuua. Kivide hankimise ja kohale toomise eest eraldi ei tasustata.</w:t>
      </w:r>
    </w:p>
    <w:p w14:paraId="51286892" w14:textId="5EC95194" w:rsidR="009C5449" w:rsidRPr="00826ADB" w:rsidRDefault="009C5449" w:rsidP="009C5449">
      <w:pPr>
        <w:spacing w:after="0"/>
        <w:ind w:left="72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lastRenderedPageBreak/>
        <w:t xml:space="preserve">8 </w:t>
      </w:r>
      <w:r w:rsid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puidust </w:t>
      </w: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notti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diameetriga 20 … 30 cm</w:t>
      </w:r>
      <w:r w:rsidR="00227AEE">
        <w:rPr>
          <w:rFonts w:ascii="Times New Roman" w:eastAsia="Aptos" w:hAnsi="Times New Roman" w:cs="Times New Roman"/>
          <w:sz w:val="24"/>
          <w:szCs w:val="24"/>
        </w:rPr>
        <w:t>,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pikkusega 2 m;</w:t>
      </w:r>
    </w:p>
    <w:p w14:paraId="07CA37B8" w14:textId="6C4B8D7A" w:rsidR="009C5449" w:rsidRPr="00826ADB" w:rsidRDefault="009C5449" w:rsidP="009C5449">
      <w:pPr>
        <w:spacing w:after="0"/>
        <w:ind w:left="72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4</w:t>
      </w:r>
      <w:r w:rsid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 puidust</w:t>
      </w: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 notti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diameetriga 20 … 30 cm</w:t>
      </w:r>
      <w:r w:rsidR="00227AEE">
        <w:rPr>
          <w:rFonts w:ascii="Times New Roman" w:eastAsia="Aptos" w:hAnsi="Times New Roman" w:cs="Times New Roman"/>
          <w:sz w:val="24"/>
          <w:szCs w:val="24"/>
        </w:rPr>
        <w:t>,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pikkusega 3 m;</w:t>
      </w:r>
    </w:p>
    <w:p w14:paraId="2F93230B" w14:textId="297F850C" w:rsidR="009C5449" w:rsidRPr="00826ADB" w:rsidRDefault="009C5449" w:rsidP="009C5449">
      <w:pPr>
        <w:spacing w:after="0"/>
        <w:ind w:left="72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15</w:t>
      </w:r>
      <w:r w:rsid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 puidust</w:t>
      </w: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 xml:space="preserve"> notti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diameetriga 5 … 10 cm</w:t>
      </w:r>
      <w:r w:rsidR="00227AEE">
        <w:rPr>
          <w:rFonts w:ascii="Times New Roman" w:eastAsia="Aptos" w:hAnsi="Times New Roman" w:cs="Times New Roman"/>
          <w:sz w:val="24"/>
          <w:szCs w:val="24"/>
        </w:rPr>
        <w:t>,</w:t>
      </w:r>
      <w:r w:rsidRPr="00826ADB">
        <w:rPr>
          <w:rFonts w:ascii="Times New Roman" w:eastAsia="Aptos" w:hAnsi="Times New Roman" w:cs="Times New Roman"/>
          <w:sz w:val="24"/>
          <w:szCs w:val="24"/>
        </w:rPr>
        <w:t xml:space="preserve"> pikkusega ca 1 m.</w:t>
      </w:r>
    </w:p>
    <w:p w14:paraId="3DE98277" w14:textId="6D47D40A" w:rsidR="0022150D" w:rsidRPr="00826ADB" w:rsidRDefault="00363DDD" w:rsidP="00227AEE">
      <w:pPr>
        <w:spacing w:after="0"/>
        <w:ind w:left="72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Vette paigutatav</w:t>
      </w:r>
      <w:r w:rsidR="0022150D" w:rsidRPr="00826ADB">
        <w:rPr>
          <w:rFonts w:ascii="Times New Roman" w:eastAsia="Aptos" w:hAnsi="Times New Roman" w:cs="Times New Roman"/>
          <w:sz w:val="24"/>
          <w:szCs w:val="24"/>
        </w:rPr>
        <w:t xml:space="preserve"> puit tükeldatakse sobivasse pikkusesse vastavalt vajadusele kohapeal. Vette paigutatavate maakivide ja nottide asukohad, puunottide pikkused ning nende jõe sängi kinnitamise vajadus ja -viis määratakse kohapeal vee-elustiku eksperdi poolt.</w:t>
      </w:r>
      <w:r w:rsidR="00227AEE">
        <w:rPr>
          <w:rFonts w:ascii="Times New Roman" w:eastAsia="Aptos" w:hAnsi="Times New Roman" w:cs="Times New Roman"/>
          <w:sz w:val="24"/>
          <w:szCs w:val="24"/>
        </w:rPr>
        <w:t xml:space="preserve"> </w:t>
      </w:r>
      <w:r w:rsidR="0022150D" w:rsidRPr="00826ADB">
        <w:rPr>
          <w:rFonts w:ascii="Times New Roman" w:eastAsia="Aptos" w:hAnsi="Times New Roman" w:cs="Times New Roman"/>
          <w:sz w:val="24"/>
          <w:szCs w:val="24"/>
        </w:rPr>
        <w:t>Vette paigutatava puidu võib töövõtja</w:t>
      </w:r>
      <w:r w:rsidR="00D1430E" w:rsidRPr="00826ADB">
        <w:rPr>
          <w:rFonts w:ascii="Times New Roman" w:eastAsia="Aptos" w:hAnsi="Times New Roman" w:cs="Times New Roman"/>
          <w:sz w:val="24"/>
          <w:szCs w:val="24"/>
        </w:rPr>
        <w:t xml:space="preserve"> iseseisvalt kohale tuua või varuda</w:t>
      </w:r>
      <w:r w:rsidR="00433224" w:rsidRPr="00826ADB">
        <w:rPr>
          <w:rFonts w:ascii="Times New Roman" w:eastAsia="Aptos" w:hAnsi="Times New Roman" w:cs="Times New Roman"/>
          <w:sz w:val="24"/>
          <w:szCs w:val="24"/>
        </w:rPr>
        <w:t xml:space="preserve"> Rebaste maaüksuselt. Rebaste maaüksuselt võib vajaliku puidu varumiseks kasutada vaid kuivanud või murdunud puid. Kohapealt puitu varudes tuleb </w:t>
      </w:r>
      <w:r w:rsidR="002631BD" w:rsidRPr="00826ADB">
        <w:rPr>
          <w:rFonts w:ascii="Times New Roman" w:eastAsia="Aptos" w:hAnsi="Times New Roman" w:cs="Times New Roman"/>
          <w:sz w:val="24"/>
          <w:szCs w:val="24"/>
        </w:rPr>
        <w:t>raidmed koristada ning laotada jõe kõrval oleva metsa alla</w:t>
      </w:r>
      <w:r w:rsidR="007773F6" w:rsidRPr="00826ADB">
        <w:rPr>
          <w:rFonts w:ascii="Times New Roman" w:eastAsia="Aptos" w:hAnsi="Times New Roman" w:cs="Times New Roman"/>
          <w:sz w:val="24"/>
          <w:szCs w:val="24"/>
        </w:rPr>
        <w:t xml:space="preserve"> selliselt, et suurvesi neid jõkke ei uhuks</w:t>
      </w:r>
      <w:r w:rsidR="002631BD" w:rsidRPr="00826ADB">
        <w:rPr>
          <w:rFonts w:ascii="Times New Roman" w:eastAsia="Aptos" w:hAnsi="Times New Roman" w:cs="Times New Roman"/>
          <w:sz w:val="24"/>
          <w:szCs w:val="24"/>
        </w:rPr>
        <w:t>.</w:t>
      </w:r>
      <w:r w:rsidR="007773F6" w:rsidRPr="00826ADB">
        <w:rPr>
          <w:rFonts w:ascii="Times New Roman" w:eastAsia="Aptos" w:hAnsi="Times New Roman" w:cs="Times New Roman"/>
          <w:sz w:val="24"/>
          <w:szCs w:val="24"/>
        </w:rPr>
        <w:t xml:space="preserve"> Jõkke sattunud raidmed tuleb veest eemaldada</w:t>
      </w:r>
    </w:p>
    <w:p w14:paraId="1E2B39C2" w14:textId="67D6A434" w:rsidR="008E0493" w:rsidRPr="00826ADB" w:rsidRDefault="00EC494A" w:rsidP="009C5449">
      <w:pPr>
        <w:spacing w:after="0"/>
        <w:ind w:left="720"/>
        <w:rPr>
          <w:rFonts w:ascii="Times New Roman" w:eastAsia="Aptos" w:hAnsi="Times New Roman" w:cs="Times New Roman"/>
          <w:b/>
          <w:bCs/>
          <w:sz w:val="24"/>
          <w:szCs w:val="24"/>
        </w:rPr>
      </w:pP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Tööd jõe sängis tulevad teostada käsitsi.</w:t>
      </w:r>
    </w:p>
    <w:p w14:paraId="4E895E54" w14:textId="21171E66" w:rsidR="008E0493" w:rsidRPr="00826ADB" w:rsidRDefault="008E0493" w:rsidP="009C5449">
      <w:pPr>
        <w:spacing w:after="0"/>
        <w:ind w:left="72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 xml:space="preserve">Ligipääs </w:t>
      </w:r>
      <w:r w:rsidR="008927A0" w:rsidRPr="00826ADB">
        <w:rPr>
          <w:rFonts w:ascii="Times New Roman" w:eastAsia="Aptos" w:hAnsi="Times New Roman" w:cs="Times New Roman"/>
          <w:sz w:val="24"/>
          <w:szCs w:val="24"/>
        </w:rPr>
        <w:t xml:space="preserve">jõelõigule on Rapla – Järvakandi – </w:t>
      </w:r>
      <w:proofErr w:type="spellStart"/>
      <w:r w:rsidR="008927A0" w:rsidRPr="00826ADB">
        <w:rPr>
          <w:rFonts w:ascii="Times New Roman" w:eastAsia="Aptos" w:hAnsi="Times New Roman" w:cs="Times New Roman"/>
          <w:sz w:val="24"/>
          <w:szCs w:val="24"/>
        </w:rPr>
        <w:t>Kergu</w:t>
      </w:r>
      <w:proofErr w:type="spellEnd"/>
      <w:r w:rsidR="008927A0" w:rsidRPr="00826ADB">
        <w:rPr>
          <w:rFonts w:ascii="Times New Roman" w:eastAsia="Aptos" w:hAnsi="Times New Roman" w:cs="Times New Roman"/>
          <w:sz w:val="24"/>
          <w:szCs w:val="24"/>
        </w:rPr>
        <w:t xml:space="preserve"> riigimaanteelt.</w:t>
      </w:r>
    </w:p>
    <w:p w14:paraId="1DAF5752" w14:textId="0404D9B2" w:rsidR="00AF791E" w:rsidRPr="00826ADB" w:rsidRDefault="00AF791E" w:rsidP="009C5449">
      <w:pPr>
        <w:spacing w:after="0"/>
        <w:ind w:left="72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Tööde käigus ei tohi kahjustada ümbritsevat maapinda ja teerajatisi.</w:t>
      </w:r>
    </w:p>
    <w:p w14:paraId="713F334B" w14:textId="0503B2C1" w:rsidR="00AF791E" w:rsidRPr="00826ADB" w:rsidRDefault="00AF791E" w:rsidP="00AF791E">
      <w:pPr>
        <w:pStyle w:val="ListParagraph"/>
        <w:numPr>
          <w:ilvl w:val="0"/>
          <w:numId w:val="11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 xml:space="preserve">Tööde teostamise tähtaeg on </w:t>
      </w:r>
      <w:r w:rsidRPr="00826ADB">
        <w:rPr>
          <w:rFonts w:ascii="Times New Roman" w:eastAsia="Aptos" w:hAnsi="Times New Roman" w:cs="Times New Roman"/>
          <w:b/>
          <w:bCs/>
          <w:sz w:val="24"/>
          <w:szCs w:val="24"/>
        </w:rPr>
        <w:t>30. september 2025.a</w:t>
      </w:r>
      <w:r w:rsidRPr="00826ADB">
        <w:rPr>
          <w:rFonts w:ascii="Times New Roman" w:eastAsia="Aptos" w:hAnsi="Times New Roman" w:cs="Times New Roman"/>
          <w:sz w:val="24"/>
          <w:szCs w:val="24"/>
        </w:rPr>
        <w:t>.</w:t>
      </w:r>
    </w:p>
    <w:p w14:paraId="63BE1FC9" w14:textId="413A5F1A" w:rsidR="00C0402D" w:rsidRPr="00826ADB" w:rsidRDefault="00C0402D" w:rsidP="00C0402D">
      <w:pPr>
        <w:pStyle w:val="ListParagraph"/>
        <w:numPr>
          <w:ilvl w:val="0"/>
          <w:numId w:val="11"/>
        </w:numPr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eastAsia="Aptos" w:hAnsi="Times New Roman" w:cs="Times New Roman"/>
          <w:sz w:val="24"/>
          <w:szCs w:val="24"/>
        </w:rPr>
        <w:t>Asendiplaan</w:t>
      </w:r>
    </w:p>
    <w:p w14:paraId="4E2FE435" w14:textId="5DEFD123" w:rsidR="00C0402D" w:rsidRPr="00826ADB" w:rsidRDefault="00C0402D" w:rsidP="00C0402D">
      <w:pPr>
        <w:pStyle w:val="ListParagraph"/>
        <w:spacing w:after="0"/>
        <w:rPr>
          <w:rFonts w:ascii="Times New Roman" w:eastAsia="Aptos" w:hAnsi="Times New Roman" w:cs="Times New Roman"/>
          <w:sz w:val="24"/>
          <w:szCs w:val="24"/>
        </w:rPr>
      </w:pPr>
      <w:r w:rsidRPr="00826ADB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 wp14:anchorId="54371523" wp14:editId="13C17339">
            <wp:extent cx="5682617" cy="4019550"/>
            <wp:effectExtent l="0" t="0" r="0" b="0"/>
            <wp:docPr id="507621362" name="Pilt 2" descr="Pilt, millel on kujutatud kuvatõmmis, tekst, kaart&#10;&#10;Kirjeldus on genereeritud automaatsel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7621362" name="Pilt 2" descr="Pilt, millel on kujutatud kuvatõmmis, tekst, kaart&#10;&#10;Kirjeldus on genereeritud automaatselt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17416" cy="4044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FC19BA" w14:textId="77777777" w:rsidR="00AF791E" w:rsidRPr="00826ADB" w:rsidRDefault="00AF791E" w:rsidP="00AF791E">
      <w:pPr>
        <w:spacing w:after="0"/>
        <w:ind w:left="360"/>
        <w:rPr>
          <w:rFonts w:ascii="Times New Roman" w:eastAsia="Aptos" w:hAnsi="Times New Roman" w:cs="Times New Roman"/>
          <w:b/>
          <w:bCs/>
          <w:sz w:val="24"/>
          <w:szCs w:val="24"/>
        </w:rPr>
      </w:pPr>
    </w:p>
    <w:p w14:paraId="0B04F459" w14:textId="77777777" w:rsidR="00787E07" w:rsidRPr="00826ADB" w:rsidRDefault="00787E07" w:rsidP="00787E07">
      <w:pPr>
        <w:spacing w:after="0"/>
        <w:rPr>
          <w:rFonts w:ascii="Times New Roman" w:eastAsia="Aptos" w:hAnsi="Times New Roman" w:cs="Times New Roman"/>
          <w:sz w:val="24"/>
          <w:szCs w:val="24"/>
        </w:rPr>
      </w:pPr>
    </w:p>
    <w:p w14:paraId="08E39A06" w14:textId="77777777" w:rsidR="00787E07" w:rsidRPr="00826ADB" w:rsidRDefault="00787E07">
      <w:pPr>
        <w:rPr>
          <w:rFonts w:ascii="Times New Roman" w:hAnsi="Times New Roman" w:cs="Times New Roman"/>
          <w:sz w:val="24"/>
          <w:szCs w:val="24"/>
        </w:rPr>
      </w:pPr>
    </w:p>
    <w:sectPr w:rsidR="00787E07" w:rsidRPr="00826ADB" w:rsidSect="0036402C">
      <w:headerReference w:type="firs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20C3A98" w14:textId="77777777" w:rsidR="0036402C" w:rsidRDefault="0036402C" w:rsidP="0036402C">
      <w:pPr>
        <w:spacing w:after="0" w:line="240" w:lineRule="auto"/>
      </w:pPr>
      <w:r>
        <w:separator/>
      </w:r>
    </w:p>
  </w:endnote>
  <w:endnote w:type="continuationSeparator" w:id="0">
    <w:p w14:paraId="6168754E" w14:textId="77777777" w:rsidR="0036402C" w:rsidRDefault="0036402C" w:rsidP="003640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  <w:font w:name="Aptos">
    <w:altName w:val="Calibri"/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D60082F" w14:textId="77777777" w:rsidR="0036402C" w:rsidRDefault="0036402C" w:rsidP="0036402C">
      <w:pPr>
        <w:spacing w:after="0" w:line="240" w:lineRule="auto"/>
      </w:pPr>
      <w:r>
        <w:separator/>
      </w:r>
    </w:p>
  </w:footnote>
  <w:footnote w:type="continuationSeparator" w:id="0">
    <w:p w14:paraId="51C25F8B" w14:textId="77777777" w:rsidR="0036402C" w:rsidRDefault="0036402C" w:rsidP="003640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3B768E" w14:textId="7DA5921C" w:rsidR="00110F19" w:rsidRDefault="00110F19" w:rsidP="00110F19">
    <w:pPr>
      <w:ind w:left="5664"/>
      <w:jc w:val="both"/>
      <w:outlineLvl w:val="0"/>
    </w:pPr>
    <w:r>
      <w:t xml:space="preserve">Lisa </w:t>
    </w:r>
    <w:r w:rsidR="0070491B">
      <w:t>3</w:t>
    </w:r>
  </w:p>
  <w:p w14:paraId="493FCD73" w14:textId="77777777" w:rsidR="00110F19" w:rsidRDefault="00110F19" w:rsidP="00110F19">
    <w:pPr>
      <w:ind w:left="5664"/>
      <w:jc w:val="both"/>
      <w:outlineLvl w:val="0"/>
    </w:pPr>
    <w:r>
      <w:t xml:space="preserve">RMK ja </w:t>
    </w:r>
    <w:r>
      <w:fldChar w:fldCharType="begin"/>
    </w:r>
    <w:r>
      <w:instrText xml:space="preserve"> MACROBUTTON  AcceptAllChangesInDoc [Sisesta juriidilise isiku nimi] </w:instrText>
    </w:r>
    <w:r>
      <w:fldChar w:fldCharType="end"/>
    </w:r>
    <w:r>
      <w:t xml:space="preserve">vahelise </w:t>
    </w:r>
    <w:r w:rsidRPr="00D233BE">
      <w:t>[Vali kuupäev]</w:t>
    </w:r>
    <w:r>
      <w:t xml:space="preserve"> </w:t>
    </w:r>
    <w:r w:rsidRPr="00D233BE">
      <w:t>lepingu nr</w:t>
    </w:r>
    <w:r>
      <w:t xml:space="preserve"> </w:t>
    </w:r>
  </w:p>
  <w:p w14:paraId="2FB98088" w14:textId="77777777" w:rsidR="00110F19" w:rsidRDefault="00110F19" w:rsidP="00110F19">
    <w:pPr>
      <w:ind w:left="5664"/>
      <w:jc w:val="both"/>
      <w:outlineLvl w:val="0"/>
    </w:pPr>
    <w:r w:rsidRPr="00D233BE">
      <w:fldChar w:fldCharType="begin"/>
    </w:r>
    <w:r w:rsidRPr="00D233BE">
      <w:instrText xml:space="preserve"> MACROBUTTON  AcceptAllChangesInDoc [Sisesta number] </w:instrText>
    </w:r>
    <w:r w:rsidRPr="00D233BE">
      <w:fldChar w:fldCharType="end"/>
    </w:r>
    <w:r w:rsidRPr="00D233BE">
      <w:t>juurde</w:t>
    </w:r>
  </w:p>
  <w:p w14:paraId="399B0323" w14:textId="76B3D8A2" w:rsidR="0036402C" w:rsidRDefault="00110F19">
    <w:pPr>
      <w:pStyle w:val="Header"/>
    </w:pPr>
    <w:r w:rsidRPr="00826ADB">
      <w:rPr>
        <w:rFonts w:ascii="Times New Roman" w:eastAsia="Aptos" w:hAnsi="Times New Roman" w:cs="Times New Roman"/>
        <w:noProof/>
        <w:sz w:val="24"/>
        <w:szCs w:val="24"/>
      </w:rPr>
      <w:drawing>
        <wp:inline distT="0" distB="0" distL="0" distR="0" wp14:anchorId="6C8AA8F3" wp14:editId="1E8053E9">
          <wp:extent cx="3705225" cy="1918484"/>
          <wp:effectExtent l="0" t="0" r="0" b="5715"/>
          <wp:docPr id="2009878727" name="Pilt 1" descr="Pilt, millel on kujutatud tekst, logo, Font, Elektrisinine&#10;&#10;Tehisintellekti genereeritud sisu võib olla ebatõene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133411652" name="Pilt 1" descr="Pilt, millel on kujutatud tekst, logo, Font, Elektrisinine&#10;&#10;Tehisintellekti genereeritud sisu võib olla ebatõene.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737730" cy="193531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F514F23"/>
    <w:multiLevelType w:val="multilevel"/>
    <w:tmpl w:val="4BCAF400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FC65F8C"/>
    <w:multiLevelType w:val="hybridMultilevel"/>
    <w:tmpl w:val="FBB2A7A8"/>
    <w:lvl w:ilvl="0" w:tplc="042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FBE75DC"/>
    <w:multiLevelType w:val="multilevel"/>
    <w:tmpl w:val="9E4A268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22171165"/>
    <w:multiLevelType w:val="multilevel"/>
    <w:tmpl w:val="0C324C5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31252150"/>
    <w:multiLevelType w:val="multilevel"/>
    <w:tmpl w:val="4AE25280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63352AB2"/>
    <w:multiLevelType w:val="multilevel"/>
    <w:tmpl w:val="4BE61EF6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64A25B9E"/>
    <w:multiLevelType w:val="multilevel"/>
    <w:tmpl w:val="47CCA9F8"/>
    <w:lvl w:ilvl="0">
      <w:start w:val="1"/>
      <w:numFmt w:val="decimal"/>
      <w:lvlText w:val="%1."/>
      <w:lvlJc w:val="left"/>
      <w:pPr>
        <w:ind w:left="0" w:firstLine="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ascii="Times New Roman" w:hAnsi="Times New Roman" w:hint="default"/>
        <w:b/>
        <w:color w:val="auto"/>
      </w:rPr>
    </w:lvl>
    <w:lvl w:ilvl="2">
      <w:start w:val="1"/>
      <w:numFmt w:val="decimal"/>
      <w:isLgl/>
      <w:suff w:val="space"/>
      <w:lvlText w:val="%1.%2.%3."/>
      <w:lvlJc w:val="left"/>
      <w:pPr>
        <w:ind w:left="0" w:firstLine="0"/>
      </w:pPr>
      <w:rPr>
        <w:rFonts w:ascii="Times New Roman" w:hAnsi="Times New Roman" w:cs="Times New Roman" w:hint="default"/>
        <w:b w:val="0"/>
      </w:rPr>
    </w:lvl>
    <w:lvl w:ilvl="3">
      <w:start w:val="1"/>
      <w:numFmt w:val="decimal"/>
      <w:isLgl/>
      <w:suff w:val="space"/>
      <w:lvlText w:val="%1.%2.%3.%4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4">
      <w:start w:val="1"/>
      <w:numFmt w:val="decimal"/>
      <w:isLgl/>
      <w:lvlText w:val="%1.%2.%3.%4.%5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5">
      <w:start w:val="1"/>
      <w:numFmt w:val="decimal"/>
      <w:isLgl/>
      <w:lvlText w:val="%1.%2.%3.%4.%5.%6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6">
      <w:start w:val="1"/>
      <w:numFmt w:val="decimal"/>
      <w:isLgl/>
      <w:lvlText w:val="%1.%2.%3.%4.%5.%6.%7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7">
      <w:start w:val="1"/>
      <w:numFmt w:val="decimal"/>
      <w:isLgl/>
      <w:lvlText w:val="%1.%2.%3.%4.%5.%6.%7.%8.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ind w:left="0" w:firstLine="0"/>
      </w:pPr>
      <w:rPr>
        <w:rFonts w:ascii="Times New Roman" w:hAnsi="Times New Roman" w:cs="Times New Roman" w:hint="default"/>
      </w:rPr>
    </w:lvl>
  </w:abstractNum>
  <w:abstractNum w:abstractNumId="7" w15:restartNumberingAfterBreak="0">
    <w:nsid w:val="6D6B72CD"/>
    <w:multiLevelType w:val="multilevel"/>
    <w:tmpl w:val="D04EF6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6DFF17E6"/>
    <w:multiLevelType w:val="multilevel"/>
    <w:tmpl w:val="2EFA8DC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6E35365B"/>
    <w:multiLevelType w:val="multilevel"/>
    <w:tmpl w:val="1B34130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713A2093"/>
    <w:multiLevelType w:val="multilevel"/>
    <w:tmpl w:val="DF44CD7C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7A8934F8"/>
    <w:multiLevelType w:val="multilevel"/>
    <w:tmpl w:val="9FE24FD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646596820">
    <w:abstractNumId w:val="7"/>
  </w:num>
  <w:num w:numId="2" w16cid:durableId="480384795">
    <w:abstractNumId w:val="11"/>
  </w:num>
  <w:num w:numId="3" w16cid:durableId="1045176468">
    <w:abstractNumId w:val="9"/>
  </w:num>
  <w:num w:numId="4" w16cid:durableId="500002163">
    <w:abstractNumId w:val="5"/>
  </w:num>
  <w:num w:numId="5" w16cid:durableId="874342202">
    <w:abstractNumId w:val="4"/>
  </w:num>
  <w:num w:numId="6" w16cid:durableId="992492551">
    <w:abstractNumId w:val="8"/>
  </w:num>
  <w:num w:numId="7" w16cid:durableId="561215829">
    <w:abstractNumId w:val="0"/>
  </w:num>
  <w:num w:numId="8" w16cid:durableId="36054164">
    <w:abstractNumId w:val="3"/>
  </w:num>
  <w:num w:numId="9" w16cid:durableId="1220748071">
    <w:abstractNumId w:val="10"/>
  </w:num>
  <w:num w:numId="10" w16cid:durableId="1205216573">
    <w:abstractNumId w:val="2"/>
  </w:num>
  <w:num w:numId="11" w16cid:durableId="14772667">
    <w:abstractNumId w:val="1"/>
  </w:num>
  <w:num w:numId="12" w16cid:durableId="12782213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B6EC0"/>
    <w:rsid w:val="000851B0"/>
    <w:rsid w:val="000B6EC0"/>
    <w:rsid w:val="000E360E"/>
    <w:rsid w:val="0010209B"/>
    <w:rsid w:val="00110F19"/>
    <w:rsid w:val="00195AA2"/>
    <w:rsid w:val="00210BDA"/>
    <w:rsid w:val="0022150D"/>
    <w:rsid w:val="00227AEE"/>
    <w:rsid w:val="00243EE8"/>
    <w:rsid w:val="002631BD"/>
    <w:rsid w:val="0033459B"/>
    <w:rsid w:val="00335A00"/>
    <w:rsid w:val="00363DDD"/>
    <w:rsid w:val="0036402C"/>
    <w:rsid w:val="00374199"/>
    <w:rsid w:val="003B033E"/>
    <w:rsid w:val="00433224"/>
    <w:rsid w:val="004E5665"/>
    <w:rsid w:val="00567A8A"/>
    <w:rsid w:val="005733DD"/>
    <w:rsid w:val="00591EB1"/>
    <w:rsid w:val="005B0AEF"/>
    <w:rsid w:val="005F16E9"/>
    <w:rsid w:val="00671613"/>
    <w:rsid w:val="0070491B"/>
    <w:rsid w:val="00706953"/>
    <w:rsid w:val="00715BEC"/>
    <w:rsid w:val="00752DA7"/>
    <w:rsid w:val="007773F6"/>
    <w:rsid w:val="0078428F"/>
    <w:rsid w:val="00787E07"/>
    <w:rsid w:val="007911CB"/>
    <w:rsid w:val="00826ADB"/>
    <w:rsid w:val="00831BB1"/>
    <w:rsid w:val="008927A0"/>
    <w:rsid w:val="008A4C4D"/>
    <w:rsid w:val="008E0493"/>
    <w:rsid w:val="00984820"/>
    <w:rsid w:val="009C5449"/>
    <w:rsid w:val="00A41821"/>
    <w:rsid w:val="00A84412"/>
    <w:rsid w:val="00AC5734"/>
    <w:rsid w:val="00AD4470"/>
    <w:rsid w:val="00AF791E"/>
    <w:rsid w:val="00B30C50"/>
    <w:rsid w:val="00B41F2A"/>
    <w:rsid w:val="00BA46E8"/>
    <w:rsid w:val="00C0402D"/>
    <w:rsid w:val="00C20DF1"/>
    <w:rsid w:val="00C3627C"/>
    <w:rsid w:val="00C96B0C"/>
    <w:rsid w:val="00CF0F78"/>
    <w:rsid w:val="00D1430E"/>
    <w:rsid w:val="00D24B94"/>
    <w:rsid w:val="00D7484E"/>
    <w:rsid w:val="00E313C2"/>
    <w:rsid w:val="00E819FB"/>
    <w:rsid w:val="00EC494A"/>
    <w:rsid w:val="00ED6511"/>
    <w:rsid w:val="00FD17F9"/>
    <w:rsid w:val="00FF09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918A1C"/>
  <w15:chartTrackingRefBased/>
  <w15:docId w15:val="{31053946-AB5C-4ADC-B3ED-17C8B5F42C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0B6EC0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0B6EC0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0B6EC0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0B6EC0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0B6EC0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0B6EC0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0B6EC0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0B6EC0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0B6EC0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0B6EC0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B6EC0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0B6EC0"/>
    <w:rPr>
      <w:rFonts w:eastAsiaTheme="majorEastAsia" w:cstheme="majorBidi"/>
      <w:color w:val="2E74B5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0B6EC0"/>
    <w:rPr>
      <w:rFonts w:eastAsiaTheme="majorEastAsia" w:cstheme="majorBidi"/>
      <w:i/>
      <w:iCs/>
      <w:color w:val="2E74B5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0B6EC0"/>
    <w:rPr>
      <w:rFonts w:eastAsiaTheme="majorEastAsia" w:cstheme="majorBidi"/>
      <w:color w:val="2E74B5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0B6EC0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0B6EC0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0B6EC0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0B6EC0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0B6EC0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B6EC0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0B6EC0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0B6EC0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0B6EC0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0B6EC0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0B6EC0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0B6EC0"/>
    <w:rPr>
      <w:i/>
      <w:iCs/>
      <w:color w:val="2E74B5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0B6EC0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i/>
      <w:iCs/>
      <w:color w:val="2E74B5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0B6EC0"/>
    <w:rPr>
      <w:i/>
      <w:iCs/>
      <w:color w:val="2E74B5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0B6EC0"/>
    <w:rPr>
      <w:b/>
      <w:bCs/>
      <w:smallCaps/>
      <w:color w:val="2E74B5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BA46E8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BA46E8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3640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6402C"/>
  </w:style>
  <w:style w:type="paragraph" w:styleId="Footer">
    <w:name w:val="footer"/>
    <w:basedOn w:val="Normal"/>
    <w:link w:val="FooterChar"/>
    <w:uiPriority w:val="99"/>
    <w:unhideWhenUsed/>
    <w:rsid w:val="0036402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640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54400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298</TotalTime>
  <Pages>4</Pages>
  <Words>810</Words>
  <Characters>4704</Characters>
  <Application>Microsoft Office Word</Application>
  <DocSecurity>0</DocSecurity>
  <Lines>39</Lines>
  <Paragraphs>11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Harti Paimets</dc:creator>
  <cp:keywords/>
  <dc:description/>
  <cp:lastModifiedBy>Katrin Ametmaa</cp:lastModifiedBy>
  <cp:revision>33</cp:revision>
  <dcterms:created xsi:type="dcterms:W3CDTF">2025-07-22T08:33:00Z</dcterms:created>
  <dcterms:modified xsi:type="dcterms:W3CDTF">2025-08-04T08:59:00Z</dcterms:modified>
</cp:coreProperties>
</file>